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0" w:name="_Hlk174550741"/>
      <w:r>
        <w:rPr>
          <w:rFonts w:cs="Calibri"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="Calibri" w:cstheme="minorHAnsi"/>
          <w:b/>
          <w:color w:val="000000"/>
          <w:sz w:val="24"/>
          <w:szCs w:val="24"/>
        </w:rPr>
        <w:t>025</w:t>
      </w:r>
      <w:r>
        <w:rPr>
          <w:rFonts w:cs="Calibri" w:cstheme="minorHAnsi"/>
          <w:b/>
          <w:color w:val="000000"/>
          <w:sz w:val="24"/>
          <w:szCs w:val="24"/>
        </w:rPr>
        <w:t>/2024 – APOIO À PRODUÇÃO E PUBLICAÇÃO DE LIVROS, COLETÂNEAS DE LIVROS INÉDITOS</w:t>
      </w:r>
    </w:p>
    <w:p>
      <w:pPr>
        <w:pStyle w:val="Normal"/>
        <w:pBdr/>
        <w:spacing w:lineRule="auto" w:line="240" w:before="120" w:after="120"/>
        <w:ind w:left="120"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1" w:name="_Hlk174550741"/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  <w:bookmarkEnd w:id="1"/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805"/>
        <w:gridCol w:w="1180"/>
        <w:gridCol w:w="3045"/>
      </w:tblGrid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</w:rPr>
    </w:pPr>
    <w:r>
      <w:rPr>
        <w:b/>
        <w:bCs/>
      </w:rPr>
      <w:drawing>
        <wp:anchor behindDoc="0" distT="0" distB="0" distL="0" distR="11430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743075" cy="334010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479" y="18477"/>
              <wp:lineTo x="21479" y="3692"/>
              <wp:lineTo x="3538" y="0"/>
              <wp:lineTo x="469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047c3"/>
    <w:rPr/>
  </w:style>
  <w:style w:type="character" w:styleId="RodapChar" w:customStyle="1">
    <w:name w:val="Rodapé Char"/>
    <w:basedOn w:val="DefaultParagraphFont"/>
    <w:uiPriority w:val="99"/>
    <w:qFormat/>
    <w:rsid w:val="00e047c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1</Pages>
  <Words>182</Words>
  <Characters>1089</Characters>
  <CharactersWithSpaces>1276</CharactersWithSpaces>
  <Paragraphs>30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  <dc:description/>
  <dc:language>pt-BR</dc:language>
  <cp:lastModifiedBy/>
  <cp:lastPrinted>2024-05-20T16:52:00Z</cp:lastPrinted>
  <dcterms:modified xsi:type="dcterms:W3CDTF">2024-09-24T12:20:58Z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