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217F" w14:textId="1A501562" w:rsidR="00862DA2" w:rsidRDefault="00862DA2">
      <w:pPr>
        <w:spacing w:after="0" w:line="240" w:lineRule="auto"/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</w:pPr>
    </w:p>
    <w:p w14:paraId="3F48FB4C" w14:textId="0631C6E6" w:rsidR="007F3646" w:rsidRDefault="004D0E02">
      <w:pPr>
        <w:pStyle w:val="LO-normal"/>
        <w:jc w:val="center"/>
      </w:pPr>
      <w:r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  <w:t>ANEXO II</w:t>
      </w:r>
    </w:p>
    <w:p w14:paraId="6DDD7357" w14:textId="77777777" w:rsidR="007F3646" w:rsidRDefault="004D0E02">
      <w:pPr>
        <w:pStyle w:val="LO-normal"/>
        <w:jc w:val="center"/>
      </w:pPr>
      <w:r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  <w:t>LISTA DE PRODUTOS COMERCIALIZADOS; ESPECIFICIDADES E VALORES</w:t>
      </w:r>
    </w:p>
    <w:p w14:paraId="639EBD8D" w14:textId="77777777" w:rsidR="007F3646" w:rsidRDefault="007F3646">
      <w:pPr>
        <w:pStyle w:val="LO-normal"/>
        <w:jc w:val="center"/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</w:pPr>
    </w:p>
    <w:p w14:paraId="5BDAA842" w14:textId="77777777" w:rsidR="007F3646" w:rsidRDefault="007F3646">
      <w:pPr>
        <w:pStyle w:val="LO-normal"/>
        <w:jc w:val="center"/>
        <w:rPr>
          <w:rStyle w:val="LinkdaInternet"/>
          <w:rFonts w:ascii="Arial" w:eastAsia="Arial" w:hAnsi="Arial" w:cs="Arial"/>
          <w:b/>
          <w:bCs/>
          <w:color w:val="000000"/>
          <w:kern w:val="2"/>
          <w:sz w:val="24"/>
          <w:szCs w:val="24"/>
          <w:u w:val="none"/>
          <w:lang w:eastAsia="zh-CN" w:bidi="hi-IN"/>
        </w:rPr>
      </w:pPr>
    </w:p>
    <w:tbl>
      <w:tblPr>
        <w:tblW w:w="95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5"/>
        <w:gridCol w:w="3225"/>
        <w:gridCol w:w="3065"/>
      </w:tblGrid>
      <w:tr w:rsidR="007F3646" w14:paraId="1308AC4C" w14:textId="7777777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5C43D" w14:textId="77777777" w:rsidR="007F3646" w:rsidRDefault="004D0E02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TIPO DE BEBIDA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65750" w14:textId="77777777" w:rsidR="007F3646" w:rsidRDefault="004D0E02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COMO SERÁ VENDIDO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7B58" w14:textId="77777777" w:rsidR="007F3646" w:rsidRDefault="004D0E02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PREÇO R$</w:t>
            </w:r>
          </w:p>
        </w:tc>
      </w:tr>
      <w:tr w:rsidR="007F3646" w14:paraId="4341FA12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6A478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Cerveja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066A9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Lata, copo (discriminar o ml)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DC7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F3646" w14:paraId="2ED2BE5F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36B44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Chopp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6EAAA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Copo (discriminar o ml)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93B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F3646" w14:paraId="67FF0922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E165B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Refrigerante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C84B7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Lata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A49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F3646" w14:paraId="62023CF0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E5CA8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Água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563CF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Unidade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E0AE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F3646" w14:paraId="604090FA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8B934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Doses de destilados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5B697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Unidade </w:t>
            </w: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/  Combos</w:t>
            </w:r>
            <w:proofErr w:type="gram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942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7F3646" w14:paraId="69003311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6A528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Drinks diversos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ABD4F" w14:textId="77777777" w:rsidR="007F3646" w:rsidRDefault="004D0E02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Unidade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802" w14:textId="77777777" w:rsidR="007F3646" w:rsidRDefault="007F3646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A29DC" w14:paraId="2B3C09A8" w14:textId="77777777"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3F1CF" w14:textId="2BAE5B55" w:rsidR="009A29DC" w:rsidRDefault="009A29DC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13419">
              <w:rPr>
                <w:rFonts w:ascii="Arial" w:hAnsi="Arial" w:cs="Arial"/>
                <w:color w:val="000000"/>
                <w:sz w:val="24"/>
                <w:szCs w:val="24"/>
              </w:rPr>
              <w:t>Alimentos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07BD9" w14:textId="5AF29695" w:rsidR="009A29DC" w:rsidRDefault="009A29DC" w:rsidP="009A29DC">
            <w:pPr>
              <w:pStyle w:val="Contedodatabela"/>
              <w:widowControl w:val="0"/>
              <w:spacing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13419">
              <w:rPr>
                <w:rFonts w:ascii="Arial" w:hAnsi="Arial" w:cs="Arial"/>
                <w:color w:val="000000"/>
                <w:sz w:val="24"/>
                <w:szCs w:val="24"/>
              </w:rPr>
              <w:t>Unidade / Combos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1204" w14:textId="77777777" w:rsidR="009A29DC" w:rsidRDefault="009A29DC" w:rsidP="009A29DC">
            <w:pPr>
              <w:pStyle w:val="Contedodatabela"/>
              <w:widowControl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1B69F46E" w14:textId="77777777" w:rsidR="009A29DC" w:rsidRDefault="009A29DC" w:rsidP="00B72272">
      <w:pPr>
        <w:spacing w:after="46" w:line="240" w:lineRule="auto"/>
        <w:jc w:val="center"/>
        <w:rPr>
          <w:rFonts w:ascii="Arial" w:hAnsi="Arial"/>
          <w:b/>
          <w:bCs/>
          <w:sz w:val="24"/>
          <w:szCs w:val="24"/>
        </w:rPr>
      </w:pPr>
      <w:bookmarkStart w:id="0" w:name="_Hlk147739624"/>
      <w:bookmarkEnd w:id="0"/>
    </w:p>
    <w:sectPr w:rsidR="009A29DC" w:rsidSect="00116326">
      <w:headerReference w:type="default" r:id="rId8"/>
      <w:footerReference w:type="default" r:id="rId9"/>
      <w:pgSz w:w="11906" w:h="16838"/>
      <w:pgMar w:top="2410" w:right="1134" w:bottom="1560" w:left="1134" w:header="284" w:footer="581" w:gutter="0"/>
      <w:cols w:space="720"/>
      <w:formProt w:val="0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1C70" w14:textId="77777777" w:rsidR="005C74A6" w:rsidRDefault="005C74A6">
      <w:pPr>
        <w:spacing w:after="0" w:line="240" w:lineRule="auto"/>
      </w:pPr>
      <w:r>
        <w:separator/>
      </w:r>
    </w:p>
  </w:endnote>
  <w:endnote w:type="continuationSeparator" w:id="0">
    <w:p w14:paraId="0988AF10" w14:textId="77777777" w:rsidR="005C74A6" w:rsidRDefault="005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;Arial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1330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SECRETARIA DA CULTURA DE TOLEDO – CENTRO CULTURAL OSCAR SILVA - BIBLIOTECA PÚBLICA MUNICIPAL</w:t>
    </w:r>
  </w:p>
  <w:p w14:paraId="076E0769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Avenida Tiradentes, 1165 - Centro</w:t>
    </w:r>
  </w:p>
  <w:p w14:paraId="261BA53B" w14:textId="231EFAFF" w:rsidR="007F3646" w:rsidRPr="00862DA2" w:rsidRDefault="00862DA2" w:rsidP="00862DA2">
    <w:pPr>
      <w:pStyle w:val="Rodap"/>
    </w:pPr>
    <w:r>
      <w:rPr>
        <w:rFonts w:ascii="Carlito" w:hAnsi="Carlito" w:cs="Arial"/>
        <w:sz w:val="20"/>
        <w:szCs w:val="20"/>
      </w:rPr>
      <w:t>Cep: 85 900-230 - Toledo/ PR – (45) 3196-2316 / 3196-2319 – cultura@toledo.pr.gov.br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7871" w14:textId="77777777" w:rsidR="005C74A6" w:rsidRDefault="005C74A6">
      <w:pPr>
        <w:spacing w:after="0" w:line="240" w:lineRule="auto"/>
      </w:pPr>
      <w:r>
        <w:separator/>
      </w:r>
    </w:p>
  </w:footnote>
  <w:footnote w:type="continuationSeparator" w:id="0">
    <w:p w14:paraId="453B4A65" w14:textId="77777777" w:rsidR="005C74A6" w:rsidRDefault="005C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105" w14:textId="54984429" w:rsidR="007F3646" w:rsidRDefault="00862DA2">
    <w:pPr>
      <w:spacing w:after="0" w:line="240" w:lineRule="auto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707BBF18" wp14:editId="565EF2A1">
          <wp:extent cx="6108700" cy="1231900"/>
          <wp:effectExtent l="0" t="0" r="0" b="6350"/>
          <wp:docPr id="1261693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B82"/>
    <w:multiLevelType w:val="multilevel"/>
    <w:tmpl w:val="BA5C0458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4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0" w:hanging="26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26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26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26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26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0" w:hanging="26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0" w:hanging="26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6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FD831A7"/>
    <w:multiLevelType w:val="multilevel"/>
    <w:tmpl w:val="085E4E0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EA75DE"/>
    <w:multiLevelType w:val="multilevel"/>
    <w:tmpl w:val="16CE4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099697">
    <w:abstractNumId w:val="1"/>
  </w:num>
  <w:num w:numId="2" w16cid:durableId="636381119">
    <w:abstractNumId w:val="2"/>
  </w:num>
  <w:num w:numId="3" w16cid:durableId="10608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6"/>
    <w:rsid w:val="000004DC"/>
    <w:rsid w:val="0002272E"/>
    <w:rsid w:val="00031BD7"/>
    <w:rsid w:val="00116326"/>
    <w:rsid w:val="0017236C"/>
    <w:rsid w:val="00181002"/>
    <w:rsid w:val="003B0379"/>
    <w:rsid w:val="004D0E02"/>
    <w:rsid w:val="005C74A6"/>
    <w:rsid w:val="007172DB"/>
    <w:rsid w:val="007A68B4"/>
    <w:rsid w:val="007F3646"/>
    <w:rsid w:val="00862DA2"/>
    <w:rsid w:val="00933656"/>
    <w:rsid w:val="009A29DC"/>
    <w:rsid w:val="009C1D82"/>
    <w:rsid w:val="00A1190E"/>
    <w:rsid w:val="00B50C1A"/>
    <w:rsid w:val="00B72272"/>
    <w:rsid w:val="00C1640C"/>
    <w:rsid w:val="00DC11E3"/>
    <w:rsid w:val="00EE5702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C68C"/>
  <w15:docId w15:val="{68876AA3-FDFE-42A2-B396-FA413F0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F7"/>
    <w:pPr>
      <w:spacing w:after="160" w:line="259" w:lineRule="auto"/>
    </w:pPr>
    <w:rPr>
      <w:sz w:val="22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75C9"/>
  </w:style>
  <w:style w:type="character" w:customStyle="1" w:styleId="RodapChar">
    <w:name w:val="Rodapé Char"/>
    <w:basedOn w:val="Fontepargpadro"/>
    <w:link w:val="Rodap"/>
    <w:uiPriority w:val="99"/>
    <w:qFormat/>
    <w:rsid w:val="009075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641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basedOn w:val="Fontepargpadro"/>
    <w:uiPriority w:val="99"/>
    <w:unhideWhenUsed/>
    <w:rsid w:val="00A1485B"/>
    <w:rPr>
      <w:color w:val="0563C1" w:themeColor="hyperlink"/>
      <w:u w:val="single"/>
    </w:rPr>
  </w:style>
  <w:style w:type="character" w:customStyle="1" w:styleId="WW8Num2z0">
    <w:name w:val="WW8Num2z0"/>
    <w:qFormat/>
    <w:rPr>
      <w:rFonts w:ascii="Verdana" w:eastAsia="Verdana" w:hAnsi="Verdana" w:cs="Verdana"/>
      <w:spacing w:val="-1"/>
      <w:w w:val="100"/>
      <w:sz w:val="20"/>
      <w:szCs w:val="20"/>
      <w:lang w:val="pt-PT" w:bidi="ar-SA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styleId="nfase">
    <w:name w:val="Emphasis"/>
    <w:qFormat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TextosemFormataoCharTextosimplesChar">
    <w:name w:val="Texto sem Formatação Char;Texto simples Char"/>
    <w:basedOn w:val="Fontepargpadro"/>
    <w:qFormat/>
    <w:rPr>
      <w:rFonts w:ascii="Courier New" w:hAnsi="Courier New" w:cs="Courier New"/>
      <w:sz w:val="24"/>
      <w:szCs w:val="24"/>
    </w:rPr>
  </w:style>
  <w:style w:type="character" w:customStyle="1" w:styleId="TextosemFormataoChar1">
    <w:name w:val="Texto sem Formatação Char1"/>
    <w:basedOn w:val="Fontepargpadro"/>
    <w:qFormat/>
    <w:rPr>
      <w:rFonts w:ascii="Consolas" w:hAnsi="Consolas"/>
      <w:sz w:val="21"/>
      <w:szCs w:val="21"/>
    </w:rPr>
  </w:style>
  <w:style w:type="character" w:customStyle="1" w:styleId="CorpodetextoChar">
    <w:name w:val="Corpo de texto Char"/>
    <w:basedOn w:val="Fontepargpadro"/>
    <w:qFormat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1485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C032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64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76"/>
      <w:jc w:val="both"/>
    </w:pPr>
    <w:rPr>
      <w:rFonts w:ascii="Arial MT;Arial" w:eastAsia="Arial MT;Arial" w:hAnsi="Arial MT;Arial" w:cs="Arial MT;Arial"/>
      <w:lang w:val="pt-PT"/>
    </w:rPr>
  </w:style>
  <w:style w:type="paragraph" w:customStyle="1" w:styleId="LO-normal">
    <w:name w:val="LO-normal"/>
    <w:qFormat/>
    <w:rPr>
      <w:sz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Arial MT;Arial" w:eastAsia="Arial MT;Arial" w:hAnsi="Arial MT;Arial" w:cs="Arial MT;Arial"/>
      <w:lang w:val="pt-PT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tulo2">
    <w:name w:val="Título2"/>
    <w:basedOn w:val="Normal"/>
    <w:next w:val="Subttulo"/>
    <w:qFormat/>
    <w:pPr>
      <w:jc w:val="center"/>
    </w:pPr>
    <w:rPr>
      <w:rFonts w:ascii="Arial" w:hAnsi="Arial" w:cs="Arial"/>
      <w:b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200" w:line="276" w:lineRule="auto"/>
    </w:pPr>
    <w:rPr>
      <w:rFonts w:eastAsia="Courier New" w:cs="Times New Roman"/>
      <w:sz w:val="22"/>
    </w:rPr>
  </w:style>
  <w:style w:type="paragraph" w:styleId="Commarcadores">
    <w:name w:val="List Bullet"/>
    <w:basedOn w:val="Normal"/>
    <w:autoRedefine/>
    <w:qFormat/>
    <w:pPr>
      <w:jc w:val="center"/>
    </w:pPr>
    <w:rPr>
      <w:b/>
      <w:bCs/>
      <w:lang w:eastAsia="pt-BR"/>
    </w:rPr>
  </w:style>
  <w:style w:type="paragraph" w:customStyle="1" w:styleId="PlainTextTextosimples">
    <w:name w:val="Plain Text;Texto simples"/>
    <w:basedOn w:val="Normal"/>
    <w:qFormat/>
    <w:rPr>
      <w:rFonts w:ascii="Courier New" w:hAnsi="Courier New" w:cs="Courier New"/>
    </w:rPr>
  </w:style>
  <w:style w:type="paragraph" w:customStyle="1" w:styleId="EDITAL">
    <w:name w:val="EDITAL"/>
    <w:basedOn w:val="Normal"/>
    <w:qFormat/>
    <w:pPr>
      <w:keepNext/>
      <w:widowControl w:val="0"/>
      <w:spacing w:before="240" w:after="120" w:line="280" w:lineRule="exact"/>
      <w:ind w:firstLine="1134"/>
      <w:jc w:val="both"/>
    </w:pPr>
    <w:rPr>
      <w:rFonts w:ascii="Arial" w:hAnsi="Arial" w:cs="Arial"/>
      <w:lang w:eastAsia="pt-BR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772F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6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E348-999A-4968-9577-99FB1D3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dc:description/>
  <cp:lastModifiedBy>Helton Rycardo Medes</cp:lastModifiedBy>
  <cp:revision>15</cp:revision>
  <cp:lastPrinted>2022-05-23T17:03:00Z</cp:lastPrinted>
  <dcterms:created xsi:type="dcterms:W3CDTF">2023-10-09T13:14:00Z</dcterms:created>
  <dcterms:modified xsi:type="dcterms:W3CDTF">2024-09-26T17:16:00Z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